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801E" w14:textId="7555FF8A" w:rsidR="00523F82" w:rsidRDefault="00523F82" w:rsidP="00523F82">
      <w:pPr>
        <w:jc w:val="center"/>
        <w:rPr>
          <w:b/>
        </w:rPr>
      </w:pPr>
      <w:r w:rsidRPr="00523F82">
        <w:rPr>
          <w:b/>
        </w:rPr>
        <w:t xml:space="preserve">ASTS Position Statement on the </w:t>
      </w:r>
      <w:r w:rsidR="003E447C">
        <w:rPr>
          <w:b/>
        </w:rPr>
        <w:t>R</w:t>
      </w:r>
      <w:r w:rsidRPr="00523F82">
        <w:rPr>
          <w:b/>
        </w:rPr>
        <w:t xml:space="preserve">ole of COVID-19 </w:t>
      </w:r>
      <w:r w:rsidR="003E447C">
        <w:rPr>
          <w:b/>
        </w:rPr>
        <w:t>V</w:t>
      </w:r>
      <w:r w:rsidRPr="00523F82">
        <w:rPr>
          <w:b/>
        </w:rPr>
        <w:t xml:space="preserve">accination for </w:t>
      </w:r>
      <w:r w:rsidR="003E447C">
        <w:rPr>
          <w:b/>
        </w:rPr>
        <w:t>T</w:t>
      </w:r>
      <w:r w:rsidRPr="00523F82">
        <w:rPr>
          <w:b/>
        </w:rPr>
        <w:t xml:space="preserve">ransplant </w:t>
      </w:r>
      <w:r w:rsidR="003E447C">
        <w:rPr>
          <w:b/>
        </w:rPr>
        <w:t>C</w:t>
      </w:r>
      <w:r w:rsidRPr="00523F82">
        <w:rPr>
          <w:b/>
        </w:rPr>
        <w:t xml:space="preserve">andidates and </w:t>
      </w:r>
      <w:r w:rsidR="003E447C">
        <w:rPr>
          <w:b/>
        </w:rPr>
        <w:t>R</w:t>
      </w:r>
      <w:r w:rsidRPr="00523F82">
        <w:rPr>
          <w:b/>
        </w:rPr>
        <w:t>ecipients</w:t>
      </w:r>
    </w:p>
    <w:p w14:paraId="2B88F43D" w14:textId="6D19717B" w:rsidR="00523F82" w:rsidRPr="003E447C" w:rsidRDefault="00B44F00" w:rsidP="00523F82">
      <w:pPr>
        <w:jc w:val="center"/>
        <w:rPr>
          <w:i/>
          <w:iCs/>
        </w:rPr>
      </w:pPr>
      <w:r w:rsidRPr="003E447C">
        <w:rPr>
          <w:i/>
          <w:iCs/>
        </w:rPr>
        <w:t xml:space="preserve">Drafted by the </w:t>
      </w:r>
      <w:r w:rsidR="00523F82" w:rsidRPr="003E447C">
        <w:rPr>
          <w:i/>
          <w:iCs/>
        </w:rPr>
        <w:t>ASTS COVID-19 Strikeforce</w:t>
      </w:r>
      <w:r w:rsidRPr="003E447C">
        <w:rPr>
          <w:i/>
          <w:iCs/>
        </w:rPr>
        <w:t xml:space="preserve"> on October 8, </w:t>
      </w:r>
      <w:r w:rsidRPr="00235C01">
        <w:rPr>
          <w:i/>
          <w:iCs/>
        </w:rPr>
        <w:t xml:space="preserve">2021 and approved by the ASTS Executive Committee on </w:t>
      </w:r>
      <w:r w:rsidR="00D82894" w:rsidRPr="00235C01">
        <w:rPr>
          <w:i/>
          <w:iCs/>
        </w:rPr>
        <w:t>October 18, 2021</w:t>
      </w:r>
    </w:p>
    <w:p w14:paraId="0CB46850" w14:textId="6BD62FCD" w:rsidR="00C54561" w:rsidRDefault="00035C36">
      <w:r>
        <w:t>The goal of organ transplantation is to improve the health of people with failing organs.</w:t>
      </w:r>
      <w:r w:rsidR="00523F82">
        <w:t xml:space="preserve"> The pandemic has </w:t>
      </w:r>
      <w:r w:rsidR="00707702">
        <w:t>been exceptionally challenging for transplant and organ failure patients because of their reduced ability to f</w:t>
      </w:r>
      <w:r w:rsidR="00F8397B">
        <w:t>i</w:t>
      </w:r>
      <w:r w:rsidR="00707702">
        <w:t xml:space="preserve">ght the disease. </w:t>
      </w:r>
      <w:r w:rsidR="0050757C">
        <w:t>L</w:t>
      </w:r>
      <w:r w:rsidR="00707702">
        <w:t>essons learned from the pandemic include that</w:t>
      </w:r>
      <w:r w:rsidR="00523F82">
        <w:t xml:space="preserve"> 1) acquisition of COVID-19 </w:t>
      </w:r>
      <w:r w:rsidR="007F05F3">
        <w:t>in t</w:t>
      </w:r>
      <w:r w:rsidR="00523F82">
        <w:t>ransplant</w:t>
      </w:r>
      <w:r w:rsidR="007F05F3">
        <w:t xml:space="preserve"> recipients</w:t>
      </w:r>
      <w:r w:rsidR="00523F82">
        <w:t xml:space="preserve"> is more lethal than</w:t>
      </w:r>
      <w:r w:rsidR="007F05F3">
        <w:t xml:space="preserve"> in</w:t>
      </w:r>
      <w:r w:rsidR="00523F82">
        <w:t xml:space="preserve"> the general </w:t>
      </w:r>
      <w:r w:rsidR="00ED7A94">
        <w:t>population</w:t>
      </w:r>
      <w:r w:rsidR="00523F82">
        <w:t>, 2)</w:t>
      </w:r>
      <w:r>
        <w:t xml:space="preserve"> COVID-19 disease is mitigated through vaccination</w:t>
      </w:r>
      <w:r w:rsidR="00075292">
        <w:t>, although not as efficiently as in the healthy population</w:t>
      </w:r>
      <w:r w:rsidR="00B44F00">
        <w:t>,</w:t>
      </w:r>
      <w:r w:rsidR="00523F82">
        <w:t xml:space="preserve"> and 3) </w:t>
      </w:r>
      <w:r w:rsidR="007F05F3">
        <w:t>vaccination is consistent with the</w:t>
      </w:r>
      <w:r w:rsidR="00523F82">
        <w:t xml:space="preserve"> </w:t>
      </w:r>
      <w:r w:rsidR="007F05F3">
        <w:t xml:space="preserve">routine </w:t>
      </w:r>
      <w:r w:rsidR="00523F82">
        <w:t xml:space="preserve">transplant practice </w:t>
      </w:r>
      <w:r w:rsidR="007F05F3">
        <w:t xml:space="preserve">to </w:t>
      </w:r>
      <w:r w:rsidR="00523F82">
        <w:t>identify and mitigate conditions known to put an individual recipient at risk</w:t>
      </w:r>
      <w:r w:rsidR="00075292">
        <w:t xml:space="preserve">. </w:t>
      </w:r>
    </w:p>
    <w:p w14:paraId="00128009" w14:textId="1D64F54B" w:rsidR="00C54561" w:rsidRDefault="00B242B0">
      <w:r>
        <w:t xml:space="preserve">There are many reasons </w:t>
      </w:r>
      <w:r w:rsidR="007F05F3">
        <w:t>for routine</w:t>
      </w:r>
      <w:r w:rsidR="00235E5A">
        <w:t xml:space="preserve"> organ transplant</w:t>
      </w:r>
      <w:r>
        <w:t xml:space="preserve"> </w:t>
      </w:r>
      <w:r w:rsidR="00075292">
        <w:t>candidate</w:t>
      </w:r>
      <w:r w:rsidR="002013FE">
        <w:t xml:space="preserve"> and recipient</w:t>
      </w:r>
      <w:r>
        <w:t xml:space="preserve"> </w:t>
      </w:r>
      <w:r w:rsidR="00C54561">
        <w:t>vaccinat</w:t>
      </w:r>
      <w:r w:rsidR="007F05F3">
        <w:t>ion</w:t>
      </w:r>
      <w:r w:rsidR="00C651A4">
        <w:t>s</w:t>
      </w:r>
      <w:r w:rsidR="00C54561">
        <w:t xml:space="preserve">. The obvious is </w:t>
      </w:r>
      <w:r w:rsidR="002013FE">
        <w:t>to provide a</w:t>
      </w:r>
      <w:r w:rsidR="00C651A4">
        <w:t xml:space="preserve"> mitigation </w:t>
      </w:r>
      <w:r w:rsidR="00731847">
        <w:t>of</w:t>
      </w:r>
      <w:r w:rsidR="00C651A4">
        <w:t xml:space="preserve"> the acquisition of</w:t>
      </w:r>
      <w:r w:rsidR="00C54561">
        <w:t xml:space="preserve"> COVID-19</w:t>
      </w:r>
      <w:r w:rsidR="00075292">
        <w:t xml:space="preserve"> </w:t>
      </w:r>
      <w:r w:rsidR="00C54561">
        <w:t xml:space="preserve">and </w:t>
      </w:r>
      <w:r w:rsidR="00075292">
        <w:t>death</w:t>
      </w:r>
      <w:r w:rsidR="007F05F3">
        <w:t>.</w:t>
      </w:r>
      <w:r w:rsidR="005A683B">
        <w:t xml:space="preserve"> Additionally, transplant candidates and recipients frequently interact with other at risk individuals in the clinic or hospital and if infected can serve as an infectious vector to them.</w:t>
      </w:r>
      <w:r w:rsidR="007F05F3">
        <w:t xml:space="preserve"> Virtually every candidate for an organ transplant</w:t>
      </w:r>
      <w:r w:rsidR="004029A2">
        <w:t xml:space="preserve"> has</w:t>
      </w:r>
      <w:r w:rsidR="007F05F3">
        <w:t xml:space="preserve"> recognized </w:t>
      </w:r>
      <w:r w:rsidR="004029A2">
        <w:t>co</w:t>
      </w:r>
      <w:r w:rsidR="007F05F3">
        <w:t>ndition</w:t>
      </w:r>
      <w:r w:rsidR="004029A2">
        <w:t>s that</w:t>
      </w:r>
      <w:r w:rsidR="007F05F3">
        <w:t xml:space="preserve"> increas</w:t>
      </w:r>
      <w:r w:rsidR="004029A2">
        <w:t>e</w:t>
      </w:r>
      <w:r w:rsidR="00731847">
        <w:t>s</w:t>
      </w:r>
      <w:r w:rsidR="007F05F3">
        <w:t xml:space="preserve"> the</w:t>
      </w:r>
      <w:r w:rsidR="00235E5A">
        <w:t>ir</w:t>
      </w:r>
      <w:r w:rsidR="007F05F3">
        <w:t xml:space="preserve"> risk for severe disease.</w:t>
      </w:r>
      <w:r w:rsidR="00731847">
        <w:t xml:space="preserve"> Additionally,</w:t>
      </w:r>
      <w:r w:rsidR="004029A2">
        <w:t xml:space="preserve"> t</w:t>
      </w:r>
      <w:r w:rsidR="007F05F3">
        <w:t xml:space="preserve">he severity of COVID-19 disease is exacerbated </w:t>
      </w:r>
      <w:r w:rsidR="00BF7E3A">
        <w:t>by</w:t>
      </w:r>
      <w:r w:rsidR="0023044B">
        <w:t xml:space="preserve"> surgical procedure</w:t>
      </w:r>
      <w:r w:rsidR="00BF7E3A">
        <w:t>s</w:t>
      </w:r>
      <w:r w:rsidR="0023044B">
        <w:t xml:space="preserve"> and</w:t>
      </w:r>
      <w:r w:rsidR="00250CA8">
        <w:t xml:space="preserve"> </w:t>
      </w:r>
      <w:r w:rsidR="00B600D6">
        <w:t>in those taking medications to suppress the immune system</w:t>
      </w:r>
      <w:r w:rsidR="00371C2C">
        <w:t>.</w:t>
      </w:r>
      <w:r w:rsidR="00731847">
        <w:t xml:space="preserve"> “Healthy” t</w:t>
      </w:r>
      <w:r w:rsidR="00B600D6">
        <w:t>ransplant recipients taking baseline</w:t>
      </w:r>
      <w:r w:rsidR="00731847">
        <w:t xml:space="preserve"> anti-rejection</w:t>
      </w:r>
      <w:r w:rsidR="00B600D6">
        <w:t xml:space="preserve"> medications have been observed to have more severe </w:t>
      </w:r>
      <w:r w:rsidR="00731847">
        <w:t xml:space="preserve">COVID-19 </w:t>
      </w:r>
      <w:r w:rsidR="00B600D6">
        <w:t>disease.</w:t>
      </w:r>
      <w:r w:rsidR="002013FE">
        <w:t xml:space="preserve"> </w:t>
      </w:r>
      <w:r w:rsidR="00371C2C">
        <w:t>T</w:t>
      </w:r>
      <w:r w:rsidR="002013FE">
        <w:t>h</w:t>
      </w:r>
      <w:r w:rsidR="00371C2C">
        <w:t>e</w:t>
      </w:r>
      <w:r w:rsidR="00B600D6">
        <w:t>refore,</w:t>
      </w:r>
      <w:r w:rsidR="002013FE">
        <w:t xml:space="preserve"> “good medicine”</w:t>
      </w:r>
      <w:r w:rsidR="00371C2C">
        <w:t xml:space="preserve"> is to mitigate against known risks</w:t>
      </w:r>
      <w:r w:rsidR="0052668F">
        <w:t>,</w:t>
      </w:r>
      <w:r w:rsidR="00371C2C">
        <w:t xml:space="preserve"> and vaccination is </w:t>
      </w:r>
      <w:r w:rsidR="00250CA8">
        <w:t>an effective</w:t>
      </w:r>
      <w:r w:rsidR="00371C2C">
        <w:t xml:space="preserve"> tool t</w:t>
      </w:r>
      <w:r w:rsidR="00731847">
        <w:t>hat</w:t>
      </w:r>
      <w:r w:rsidR="00250CA8">
        <w:t xml:space="preserve"> decrease</w:t>
      </w:r>
      <w:r w:rsidR="00731847">
        <w:t>s</w:t>
      </w:r>
      <w:r w:rsidR="00B600D6">
        <w:t xml:space="preserve"> the</w:t>
      </w:r>
      <w:r w:rsidR="00371C2C">
        <w:t xml:space="preserve"> risk </w:t>
      </w:r>
      <w:r w:rsidR="00250CA8">
        <w:t>for</w:t>
      </w:r>
      <w:r w:rsidR="00371C2C">
        <w:t xml:space="preserve"> the transplant candidate</w:t>
      </w:r>
      <w:r w:rsidR="00C651A4">
        <w:t xml:space="preserve"> and recipient</w:t>
      </w:r>
      <w:r w:rsidR="002013FE">
        <w:t>.</w:t>
      </w:r>
      <w:r w:rsidR="00C54561">
        <w:t xml:space="preserve"> </w:t>
      </w:r>
      <w:r w:rsidR="00250CA8">
        <w:t>Pre and post-transplant v</w:t>
      </w:r>
      <w:r w:rsidR="00235E5A">
        <w:t xml:space="preserve">accination against a </w:t>
      </w:r>
      <w:r w:rsidR="00C651A4">
        <w:t>wide spectrum</w:t>
      </w:r>
      <w:r w:rsidR="00235E5A">
        <w:t xml:space="preserve"> of </w:t>
      </w:r>
      <w:r w:rsidR="00C651A4">
        <w:t>diseases</w:t>
      </w:r>
      <w:r w:rsidR="00235E5A">
        <w:t xml:space="preserve"> has been routine</w:t>
      </w:r>
      <w:r w:rsidR="00C651A4">
        <w:t xml:space="preserve"> </w:t>
      </w:r>
      <w:r w:rsidR="00235E5A">
        <w:t xml:space="preserve">for years. </w:t>
      </w:r>
      <w:r w:rsidR="00371C2C">
        <w:t>The</w:t>
      </w:r>
      <w:r w:rsidR="00BF7E3A">
        <w:t xml:space="preserve"> </w:t>
      </w:r>
      <w:r w:rsidR="00371C2C">
        <w:t>medications</w:t>
      </w:r>
      <w:r w:rsidR="002013FE">
        <w:t xml:space="preserve"> required for successful transplantation diminish</w:t>
      </w:r>
      <w:r w:rsidR="00371C2C">
        <w:t xml:space="preserve"> </w:t>
      </w:r>
      <w:r w:rsidR="002013FE">
        <w:t>antibody responses</w:t>
      </w:r>
      <w:r w:rsidR="00731847">
        <w:t xml:space="preserve"> (compared to the general population)</w:t>
      </w:r>
      <w:r w:rsidR="002013FE">
        <w:t xml:space="preserve"> </w:t>
      </w:r>
      <w:r w:rsidR="00371C2C">
        <w:t>to</w:t>
      </w:r>
      <w:r w:rsidR="002013FE">
        <w:t xml:space="preserve"> vaccinations and </w:t>
      </w:r>
      <w:r w:rsidR="00CA6875">
        <w:t>COVID-19 is not</w:t>
      </w:r>
      <w:r w:rsidR="00371C2C">
        <w:t xml:space="preserve"> an</w:t>
      </w:r>
      <w:r w:rsidR="00CA6875">
        <w:t xml:space="preserve"> exception. </w:t>
      </w:r>
      <w:r w:rsidR="00C54561">
        <w:t>The</w:t>
      </w:r>
      <w:r w:rsidR="00C651A4">
        <w:t>refore, the</w:t>
      </w:r>
      <w:r w:rsidR="00C54561">
        <w:t xml:space="preserve"> ASTS</w:t>
      </w:r>
      <w:r w:rsidR="004029A2">
        <w:t xml:space="preserve"> </w:t>
      </w:r>
      <w:r w:rsidR="00731847">
        <w:t xml:space="preserve">continues to </w:t>
      </w:r>
      <w:r w:rsidR="00C54561">
        <w:t>recommend routine vaccination for</w:t>
      </w:r>
      <w:r w:rsidR="00B600D6">
        <w:t xml:space="preserve"> all</w:t>
      </w:r>
      <w:r w:rsidR="006E36DF">
        <w:t xml:space="preserve"> organ recipients</w:t>
      </w:r>
      <w:r w:rsidR="00C651A4">
        <w:t xml:space="preserve"> (with timely booster</w:t>
      </w:r>
      <w:r w:rsidR="00B600D6">
        <w:t>s</w:t>
      </w:r>
      <w:r w:rsidR="00C651A4">
        <w:t>)</w:t>
      </w:r>
      <w:r w:rsidR="006E36DF">
        <w:t xml:space="preserve"> and</w:t>
      </w:r>
      <w:r w:rsidR="00C54561">
        <w:t xml:space="preserve"> </w:t>
      </w:r>
      <w:r w:rsidR="00C651A4">
        <w:t xml:space="preserve">for </w:t>
      </w:r>
      <w:r w:rsidR="006E36DF">
        <w:t>those</w:t>
      </w:r>
      <w:r w:rsidR="00C54561">
        <w:t xml:space="preserve"> on the </w:t>
      </w:r>
      <w:r w:rsidR="00C54561" w:rsidRPr="00C8634E">
        <w:t>waitlist</w:t>
      </w:r>
      <w:r w:rsidR="00707702" w:rsidRPr="00C8634E">
        <w:t xml:space="preserve"> </w:t>
      </w:r>
      <w:r w:rsidR="004029A2" w:rsidRPr="00C8634E">
        <w:t>(</w:t>
      </w:r>
      <w:r w:rsidR="004029A2" w:rsidRPr="00235C01">
        <w:t>if</w:t>
      </w:r>
      <w:r w:rsidR="004029A2" w:rsidRPr="00C8634E">
        <w:t xml:space="preserve"> possible</w:t>
      </w:r>
      <w:r w:rsidR="00731847" w:rsidRPr="00707702">
        <w:t xml:space="preserve"> within time limitations</w:t>
      </w:r>
      <w:r w:rsidR="004029A2">
        <w:t>)</w:t>
      </w:r>
      <w:r w:rsidR="00C54561">
        <w:t xml:space="preserve">. </w:t>
      </w:r>
      <w:r>
        <w:t xml:space="preserve">This mandate is </w:t>
      </w:r>
      <w:r w:rsidR="00371C2C">
        <w:t xml:space="preserve">consistent </w:t>
      </w:r>
      <w:r>
        <w:t>with</w:t>
      </w:r>
      <w:r w:rsidR="00B600D6">
        <w:t xml:space="preserve"> our</w:t>
      </w:r>
      <w:r w:rsidR="00C651A4">
        <w:t xml:space="preserve"> pre-existing</w:t>
      </w:r>
      <w:r>
        <w:t xml:space="preserve"> “routine </w:t>
      </w:r>
      <w:r w:rsidR="00CA6875">
        <w:t>standard</w:t>
      </w:r>
      <w:r w:rsidR="00B44F00">
        <w:t>s</w:t>
      </w:r>
      <w:r w:rsidR="00CA6875">
        <w:t xml:space="preserve"> of </w:t>
      </w:r>
      <w:r>
        <w:t>care”</w:t>
      </w:r>
      <w:r w:rsidR="006E36DF">
        <w:t xml:space="preserve"> </w:t>
      </w:r>
      <w:r w:rsidR="00371C2C">
        <w:t>t</w:t>
      </w:r>
      <w:r>
        <w:t xml:space="preserve">o mitigate </w:t>
      </w:r>
      <w:r w:rsidR="00C54561">
        <w:t>known infectious disease</w:t>
      </w:r>
      <w:r>
        <w:t xml:space="preserve"> </w:t>
      </w:r>
      <w:r w:rsidR="00C651A4">
        <w:t>prior to organ transplantation</w:t>
      </w:r>
      <w:r w:rsidR="00CA6875">
        <w:t>.</w:t>
      </w:r>
      <w:r w:rsidR="00075292">
        <w:t xml:space="preserve"> </w:t>
      </w:r>
    </w:p>
    <w:p w14:paraId="3BCA704B" w14:textId="5983291E" w:rsidR="001A77D0" w:rsidRDefault="001A77D0"/>
    <w:sectPr w:rsidR="001A7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9F11" w14:textId="77777777" w:rsidR="00736E25" w:rsidRDefault="00736E25" w:rsidP="00C1029D">
      <w:pPr>
        <w:spacing w:after="0" w:line="240" w:lineRule="auto"/>
      </w:pPr>
      <w:r>
        <w:separator/>
      </w:r>
    </w:p>
  </w:endnote>
  <w:endnote w:type="continuationSeparator" w:id="0">
    <w:p w14:paraId="2111F4F8" w14:textId="77777777" w:rsidR="00736E25" w:rsidRDefault="00736E25" w:rsidP="00C1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02F21" w14:textId="77777777" w:rsidR="00736E25" w:rsidRDefault="00736E25" w:rsidP="00C1029D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40176BE" w14:textId="77777777" w:rsidR="00736E25" w:rsidRDefault="00736E25" w:rsidP="00C10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36"/>
    <w:rsid w:val="0002248A"/>
    <w:rsid w:val="00035C36"/>
    <w:rsid w:val="00075292"/>
    <w:rsid w:val="001A60D6"/>
    <w:rsid w:val="001A77D0"/>
    <w:rsid w:val="002013FE"/>
    <w:rsid w:val="0023044B"/>
    <w:rsid w:val="00235C01"/>
    <w:rsid w:val="00235E5A"/>
    <w:rsid w:val="00250CA8"/>
    <w:rsid w:val="00271AC5"/>
    <w:rsid w:val="002B4202"/>
    <w:rsid w:val="00354356"/>
    <w:rsid w:val="00371C2C"/>
    <w:rsid w:val="003A3968"/>
    <w:rsid w:val="003E447C"/>
    <w:rsid w:val="003E5BE5"/>
    <w:rsid w:val="004029A2"/>
    <w:rsid w:val="004506D4"/>
    <w:rsid w:val="004A2945"/>
    <w:rsid w:val="005022E6"/>
    <w:rsid w:val="0050757C"/>
    <w:rsid w:val="00523F82"/>
    <w:rsid w:val="0052668F"/>
    <w:rsid w:val="005A683B"/>
    <w:rsid w:val="006E36DF"/>
    <w:rsid w:val="00707702"/>
    <w:rsid w:val="00731847"/>
    <w:rsid w:val="00736E25"/>
    <w:rsid w:val="007475AD"/>
    <w:rsid w:val="00755B07"/>
    <w:rsid w:val="007A10F9"/>
    <w:rsid w:val="007F05F3"/>
    <w:rsid w:val="008C3AD2"/>
    <w:rsid w:val="009505C4"/>
    <w:rsid w:val="00A159B2"/>
    <w:rsid w:val="00A34319"/>
    <w:rsid w:val="00A462DC"/>
    <w:rsid w:val="00A66DDE"/>
    <w:rsid w:val="00AB6B9F"/>
    <w:rsid w:val="00B020ED"/>
    <w:rsid w:val="00B054FD"/>
    <w:rsid w:val="00B242B0"/>
    <w:rsid w:val="00B44F00"/>
    <w:rsid w:val="00B600D6"/>
    <w:rsid w:val="00BF7E3A"/>
    <w:rsid w:val="00C1029D"/>
    <w:rsid w:val="00C37054"/>
    <w:rsid w:val="00C54561"/>
    <w:rsid w:val="00C651A4"/>
    <w:rsid w:val="00C8634E"/>
    <w:rsid w:val="00CA6875"/>
    <w:rsid w:val="00CA6FCF"/>
    <w:rsid w:val="00D75CF2"/>
    <w:rsid w:val="00D82894"/>
    <w:rsid w:val="00DF6980"/>
    <w:rsid w:val="00E4065D"/>
    <w:rsid w:val="00E83418"/>
    <w:rsid w:val="00ED7A94"/>
    <w:rsid w:val="00F7095D"/>
    <w:rsid w:val="00F8397B"/>
    <w:rsid w:val="00FD5856"/>
    <w:rsid w:val="00FE0858"/>
    <w:rsid w:val="00FE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84F82"/>
  <w15:chartTrackingRefBased/>
  <w15:docId w15:val="{3A2912FF-AC04-47AD-BAF5-1403BBC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29D"/>
  </w:style>
  <w:style w:type="paragraph" w:styleId="Footer">
    <w:name w:val="footer"/>
    <w:basedOn w:val="Normal"/>
    <w:link w:val="FooterChar"/>
    <w:uiPriority w:val="99"/>
    <w:unhideWhenUsed/>
    <w:rsid w:val="00C10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29D"/>
  </w:style>
  <w:style w:type="character" w:styleId="CommentReference">
    <w:name w:val="annotation reference"/>
    <w:basedOn w:val="DefaultParagraphFont"/>
    <w:uiPriority w:val="99"/>
    <w:semiHidden/>
    <w:unhideWhenUsed/>
    <w:rsid w:val="00526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6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6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6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4</DocSecurity>
  <PresentationFormat>15|.DOCX</PresentationFormat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ASTS statement on Covid 19 (D0969342).DOCX</vt:lpstr>
    </vt:vector>
  </TitlesOfParts>
  <Company>University of Minnesota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ASTS statement on Covid 19 (D0969342).DOCX</dc:title>
  <dc:subject>D0969397.DOCX / 1 /font=8</dc:subject>
  <dc:creator>Timothy Pruett</dc:creator>
  <cp:keywords/>
  <dc:description/>
  <cp:lastModifiedBy>Jen Taylor</cp:lastModifiedBy>
  <cp:revision>2</cp:revision>
  <dcterms:created xsi:type="dcterms:W3CDTF">2021-10-18T16:55:00Z</dcterms:created>
  <dcterms:modified xsi:type="dcterms:W3CDTF">2021-10-18T16:55:00Z</dcterms:modified>
</cp:coreProperties>
</file>